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5B" w:rsidRPr="007709B0" w:rsidRDefault="0050615B">
      <w:pPr>
        <w:bidi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615B" w:rsidRPr="007709B0" w:rsidTr="0050615B">
        <w:trPr>
          <w:trHeight w:val="677"/>
        </w:trPr>
        <w:tc>
          <w:tcPr>
            <w:tcW w:w="9350" w:type="dxa"/>
          </w:tcPr>
          <w:p w:rsidR="0050615B" w:rsidRPr="007709B0" w:rsidRDefault="0050615B" w:rsidP="0050615B">
            <w:pPr>
              <w:bidi/>
              <w:spacing w:before="100" w:beforeAutospacing="1" w:after="100" w:afterAutospacing="1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AE358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ترویج ازدواج به وقت نیاز</w:t>
            </w:r>
          </w:p>
        </w:tc>
      </w:tr>
    </w:tbl>
    <w:p w:rsidR="0050615B" w:rsidRPr="007709B0" w:rsidRDefault="0050615B" w:rsidP="00FA0D25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7709B0" w:rsidRDefault="008B1D6F" w:rsidP="007709B0">
      <w:pPr>
        <w:shd w:val="clear" w:color="auto" w:fill="FFFFFF"/>
        <w:bidi/>
        <w:spacing w:after="0" w:line="360" w:lineRule="auto"/>
        <w:jc w:val="both"/>
        <w:outlineLvl w:val="1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Arial" w:eastAsia="Times New Roman" w:hAnsi="Arial" w:cs="B Nazanin"/>
          <w:sz w:val="24"/>
          <w:szCs w:val="24"/>
          <w:rtl/>
        </w:rPr>
        <w:t>انسان موجودی اجتماعی است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که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نخستین و مهّم ترین بستر فعلیت یافتن 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>شخصیت او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، کانون مقدّس خانواده است. خانواده 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ای که </w:t>
      </w:r>
      <w:r w:rsidRPr="007709B0">
        <w:rPr>
          <w:rFonts w:ascii="Arial" w:eastAsia="Times New Roman" w:hAnsi="Arial" w:cs="B Nazanin"/>
          <w:sz w:val="24"/>
          <w:szCs w:val="24"/>
          <w:rtl/>
        </w:rPr>
        <w:t>با پیمان ازدواج و پیوند مقدّس زن و مرد پایه گذاری می شود؛ یعنی با «ازدواج» حیاتی ترین نهاد اجتماعی شکل می گیرد؛ نهادی که خاستگاه آن در ذات انسان است</w:t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>.</w:t>
      </w:r>
      <w:r w:rsidRPr="007709B0">
        <w:rPr>
          <w:rFonts w:ascii="Arial" w:eastAsia="Times New Roman" w:hAnsi="Arial" w:cs="B Nazanin"/>
          <w:sz w:val="24"/>
          <w:szCs w:val="24"/>
        </w:rPr>
        <w:t> </w:t>
      </w:r>
      <w:r w:rsidRPr="007709B0">
        <w:rPr>
          <w:rFonts w:ascii="Arial" w:eastAsia="Times New Roman" w:hAnsi="Arial" w:cs="B Nazanin"/>
          <w:sz w:val="24"/>
          <w:szCs w:val="24"/>
          <w:rtl/>
        </w:rPr>
        <w:t>از این رو زن و مرد در همان آغاز ازدواج و تشکیل زندگی مشترک، در آن محیط کوچک، آرام می گیرند. همان گونه که خداوند منّان به گونه ای به این مسئله اشاره می کند و خانواده را جای آسایش و آرامش معرفی کرده می فرماید</w:t>
      </w:r>
      <w:r w:rsidRPr="007709B0">
        <w:rPr>
          <w:rFonts w:ascii="Arial" w:eastAsia="Times New Roman" w:hAnsi="Arial" w:cs="B Nazanin"/>
          <w:sz w:val="24"/>
          <w:szCs w:val="24"/>
        </w:rPr>
        <w:t xml:space="preserve">»: </w:t>
      </w:r>
      <w:r w:rsidRPr="007709B0">
        <w:rPr>
          <w:rFonts w:ascii="Arial" w:eastAsia="Times New Roman" w:hAnsi="Arial" w:cs="B Nazanin"/>
          <w:b/>
          <w:bCs/>
          <w:sz w:val="24"/>
          <w:szCs w:val="24"/>
          <w:rtl/>
        </w:rPr>
        <w:t>و من آیاتِهِ أن خَلَقَ لَکم مِنْ أَنفُسِکم أَزواجاً لِتَسْکنُوا الَیها</w:t>
      </w:r>
      <w:r w:rsidRPr="007709B0">
        <w:rPr>
          <w:rFonts w:ascii="Arial" w:eastAsia="Times New Roman" w:hAnsi="Arial" w:cs="B Nazanin"/>
          <w:sz w:val="24"/>
          <w:szCs w:val="24"/>
        </w:rPr>
        <w:t>»</w:t>
      </w:r>
      <w:r w:rsidRPr="007709B0">
        <w:rPr>
          <w:rFonts w:ascii="Arial" w:eastAsia="Times New Roman" w:hAnsi="Arial" w:cs="B Nazanin"/>
          <w:sz w:val="24"/>
          <w:szCs w:val="24"/>
          <w:rtl/>
        </w:rPr>
        <w:t>؛</w:t>
      </w:r>
      <w:r w:rsidRPr="007709B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از نشانه های او این که که همسرانی از جنس خودتان برای شما آفرید، تا در کنار آنان آرامش یابید</w:t>
      </w:r>
      <w:r w:rsidRPr="007709B0">
        <w:rPr>
          <w:rFonts w:ascii="Arial" w:eastAsia="Times New Roman" w:hAnsi="Arial" w:cs="B Nazanin"/>
          <w:sz w:val="24"/>
          <w:szCs w:val="24"/>
        </w:rPr>
        <w:t xml:space="preserve">« </w:t>
      </w:r>
      <w:r w:rsidR="00470D46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بی گمان ازدواج پاسخ به غریزه جنسی ، که </w:t>
      </w:r>
      <w:r w:rsidR="00470D46" w:rsidRPr="007709B0">
        <w:rPr>
          <w:rFonts w:ascii="Arial" w:eastAsia="Times New Roman" w:hAnsi="Arial" w:cs="B Nazanin"/>
          <w:sz w:val="24"/>
          <w:szCs w:val="24"/>
          <w:rtl/>
        </w:rPr>
        <w:t>غریزه ای نیرومند و ریشه دار است که براساس نظام حکیمانه الهی در نهاد بشر قرار گرفته است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470D46" w:rsidRPr="007709B0">
        <w:rPr>
          <w:rFonts w:ascii="Arial" w:eastAsia="Times New Roman" w:hAnsi="Arial" w:cs="B Nazanin" w:hint="cs"/>
          <w:sz w:val="24"/>
          <w:szCs w:val="24"/>
          <w:rtl/>
        </w:rPr>
        <w:t>می باشد</w:t>
      </w:r>
      <w:r w:rsidR="007709B0">
        <w:rPr>
          <w:rFonts w:ascii="Arial" w:eastAsia="Times New Roman" w:hAnsi="Arial" w:cs="B Nazanin" w:hint="cs"/>
          <w:sz w:val="24"/>
          <w:szCs w:val="24"/>
          <w:rtl/>
        </w:rPr>
        <w:t>.</w:t>
      </w:r>
      <w:r w:rsidR="00470D46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</w:p>
    <w:p w:rsidR="008B1D6F" w:rsidRPr="007709B0" w:rsidRDefault="00C33004" w:rsidP="00AE3583">
      <w:pPr>
        <w:shd w:val="clear" w:color="auto" w:fill="FFFFFF"/>
        <w:bidi/>
        <w:spacing w:after="0" w:line="360" w:lineRule="auto"/>
        <w:jc w:val="both"/>
        <w:outlineLvl w:val="1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Arial" w:eastAsia="Times New Roman" w:hAnsi="Arial" w:cs="B Nazanin"/>
          <w:sz w:val="24"/>
          <w:szCs w:val="24"/>
          <w:rtl/>
        </w:rPr>
        <w:t>بر اساس تحقیقات انجام شده ، ازدواج کردن</w:t>
      </w:r>
      <w:r w:rsidR="00A95047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در زمان مناسب 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فواید شگفت انگیزی برای سلامت جسم و روح</w:t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و همچنین دارای فواید اجتماعی و دینی می باشد</w:t>
      </w:r>
      <w:r w:rsidR="00AE3583">
        <w:rPr>
          <w:rFonts w:ascii="Arial" w:eastAsia="Times New Roman" w:hAnsi="Arial" w:cs="B Nazanin" w:hint="cs"/>
          <w:sz w:val="24"/>
          <w:szCs w:val="24"/>
          <w:rtl/>
        </w:rPr>
        <w:t xml:space="preserve"> که از آن جمله می توان به این موارد اشاره کرد:</w:t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</w:p>
    <w:p w:rsidR="007709B0" w:rsidRPr="00AE3583" w:rsidRDefault="000D54BE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  <w:rtl/>
        </w:rPr>
      </w:pP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تشویق برای رفتار امن تر</w:t>
      </w:r>
      <w:r w:rsidRPr="00AE3583">
        <w:rPr>
          <w:rFonts w:ascii="Arial" w:eastAsia="Times New Roman" w:hAnsi="Arial" w:cs="B Nazanin"/>
          <w:b/>
          <w:bCs/>
          <w:sz w:val="24"/>
          <w:szCs w:val="24"/>
        </w:rPr>
        <w:t>: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 زوج های متاهل به طور قابل توجهی کم تر درگیر رفتارهای پرخطر </w:t>
      </w:r>
      <w:r w:rsidR="00C33004"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مانند مصرف مواد مخدر </w:t>
      </w:r>
      <w:r w:rsidR="00C33004"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رفتار های جنسی خارج از چهار چوب خانواده 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>یا رانندگی خطرناک هستند</w:t>
      </w:r>
      <w:r w:rsidRPr="00AE3583">
        <w:rPr>
          <w:rFonts w:ascii="Arial" w:eastAsia="Times New Roman" w:hAnsi="Arial" w:cs="B Nazanin"/>
          <w:sz w:val="24"/>
          <w:szCs w:val="24"/>
        </w:rPr>
        <w:t>.</w:t>
      </w:r>
    </w:p>
    <w:p w:rsidR="000D54BE" w:rsidRP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کاهش 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احتمال حملات قلبی</w:t>
      </w:r>
      <w:r w:rsidR="000D54BE" w:rsidRPr="00AE3583">
        <w:rPr>
          <w:rFonts w:ascii="Arial" w:eastAsia="Times New Roman" w:hAnsi="Arial" w:cs="B Nazanin"/>
          <w:b/>
          <w:bCs/>
          <w:sz w:val="24"/>
          <w:szCs w:val="24"/>
        </w:rPr>
        <w:t>: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 به گفته پزشکان ازدواج خطر حملات قلبی در زنان و مردان را کاهش می دهد</w:t>
      </w:r>
    </w:p>
    <w:p w:rsidR="000D54BE" w:rsidRPr="00AE3583" w:rsidRDefault="007709B0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س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طوح</w:t>
      </w:r>
      <w:r w:rsidR="000D54BE" w:rsidRPr="00AE35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hyperlink r:id="rId6" w:tgtFrame="_blank" w:tooltip="درمان استرس" w:history="1">
        <w:r w:rsidR="000D54BE" w:rsidRPr="00AE3583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استرس</w:t>
        </w:r>
      </w:hyperlink>
      <w:r w:rsidR="000D54BE" w:rsidRPr="00AE3583">
        <w:rPr>
          <w:rFonts w:ascii="Tahoma" w:eastAsia="Times New Roman" w:hAnsi="Tahoma" w:cs="B Nazanin"/>
          <w:b/>
          <w:bCs/>
          <w:sz w:val="24"/>
          <w:szCs w:val="24"/>
        </w:rPr>
        <w:t> 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پایین تر</w:t>
      </w:r>
      <w:r w:rsidR="000D54BE" w:rsidRPr="00AE3583">
        <w:rPr>
          <w:rFonts w:ascii="Arial" w:eastAsia="Times New Roman" w:hAnsi="Arial" w:cs="B Nazanin"/>
          <w:b/>
          <w:bCs/>
          <w:sz w:val="24"/>
          <w:szCs w:val="24"/>
        </w:rPr>
        <w:t>: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 ازدواج می تواند به شدت میزان داشتن استرس یا</w:t>
      </w:r>
      <w:r w:rsidR="00C33004" w:rsidRPr="00AE3583">
        <w:rPr>
          <w:rFonts w:ascii="Cambria" w:eastAsia="Times New Roman" w:hAnsi="Cambria" w:cs="Cambria" w:hint="cs"/>
          <w:sz w:val="24"/>
          <w:szCs w:val="24"/>
          <w:rtl/>
        </w:rPr>
        <w:t> </w:t>
      </w:r>
      <w:hyperlink r:id="rId7" w:tgtFrame="_blank" w:tooltip="درمان افسردگی " w:history="1">
        <w:r w:rsidR="00C33004" w:rsidRPr="00AE3583">
          <w:rPr>
            <w:rFonts w:ascii="Arial" w:eastAsia="Times New Roman" w:hAnsi="Arial" w:cs="B Nazanin"/>
            <w:sz w:val="24"/>
            <w:szCs w:val="24"/>
            <w:rtl/>
          </w:rPr>
          <w:t>افسردگی</w:t>
        </w:r>
      </w:hyperlink>
      <w:r w:rsidR="00C33004" w:rsidRPr="00AE3583">
        <w:rPr>
          <w:rFonts w:ascii="Arial" w:eastAsia="Times New Roman" w:hAnsi="Arial" w:cs="B Nazanin"/>
          <w:sz w:val="24"/>
          <w:szCs w:val="24"/>
        </w:rPr>
        <w:t> 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>کاهش دهد.داشتن یک پیوند بلند مدت می تواند هورمون های شما را به گونه ای تغییر دهد که استرس را تحت تاثیر قرار دهد.</w:t>
      </w:r>
    </w:p>
    <w:p w:rsidR="000D54BE" w:rsidRP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کاهش 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ابتلا به بیماری های روانی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</w:rPr>
        <w:t>:</w:t>
      </w: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>مردان و زنان متاهل به طور قابل توجهی کم تر مبتلا به</w:t>
      </w:r>
      <w:r w:rsidR="000D54BE" w:rsidRPr="00AE3583">
        <w:rPr>
          <w:rFonts w:ascii="Cambria" w:eastAsia="Times New Roman" w:hAnsi="Cambria" w:cs="Cambria" w:hint="cs"/>
          <w:sz w:val="24"/>
          <w:szCs w:val="24"/>
          <w:rtl/>
        </w:rPr>
        <w:t> </w:t>
      </w:r>
      <w:hyperlink r:id="rId8" w:tgtFrame="_blank" w:tooltip="علائم بیماری روانی" w:history="1">
        <w:r w:rsidR="000D54BE" w:rsidRPr="00AE3583">
          <w:rPr>
            <w:rFonts w:ascii="Arial" w:eastAsia="Times New Roman" w:hAnsi="Arial" w:cs="B Nazanin"/>
            <w:sz w:val="24"/>
            <w:szCs w:val="24"/>
            <w:rtl/>
          </w:rPr>
          <w:t>بیماری روانی</w:t>
        </w:r>
      </w:hyperlink>
      <w:r w:rsidR="000D54BE" w:rsidRPr="00AE3583">
        <w:rPr>
          <w:rFonts w:ascii="Arial" w:eastAsia="Times New Roman" w:hAnsi="Arial" w:cs="B Nazanin"/>
          <w:sz w:val="24"/>
          <w:szCs w:val="24"/>
        </w:rPr>
        <w:t> 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شدید هستند.افراد متاهل به میزان قابل توجهی کمتر دچار افسردگی شدید می شوند </w:t>
      </w:r>
      <w:r w:rsidR="00040F69" w:rsidRPr="00AE3583">
        <w:rPr>
          <w:rFonts w:ascii="Arial" w:eastAsia="Times New Roman" w:hAnsi="Arial" w:cs="B Nazanin" w:hint="cs"/>
          <w:sz w:val="24"/>
          <w:szCs w:val="24"/>
          <w:rtl/>
        </w:rPr>
        <w:t>.</w:t>
      </w:r>
    </w:p>
    <w:p w:rsidR="007709B0" w:rsidRPr="00AE3583" w:rsidRDefault="007709B0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خ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واب بهتر</w:t>
      </w: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، عمر بیشتر و مسئولیت پذیری بالاتر </w:t>
      </w:r>
    </w:p>
    <w:p w:rsid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after="0" w:line="240" w:lineRule="auto"/>
        <w:ind w:left="146" w:firstLine="283"/>
        <w:jc w:val="both"/>
        <w:rPr>
          <w:rFonts w:ascii="Arial" w:eastAsia="Times New Roman" w:hAnsi="Arial" w:cs="B Nazanin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7709B0"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داشتن فرزند: 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ازدواج بنیان یک خانواده است که در آن می توانید صاحب فرزند شوید و نسل تان را حفظ کنید . صاحب فرزند شدن تجربه ای است که </w:t>
      </w:r>
      <w:r w:rsidR="007709B0" w:rsidRPr="00AE3583">
        <w:rPr>
          <w:rFonts w:ascii="Arial" w:eastAsia="Times New Roman" w:hAnsi="Arial" w:cs="B Nazanin" w:hint="cs"/>
          <w:sz w:val="24"/>
          <w:szCs w:val="24"/>
          <w:rtl/>
        </w:rPr>
        <w:t>همه آن را دوست دارند.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>داشتن فرزند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، </w:t>
      </w:r>
      <w:r w:rsidRPr="00AE3583">
        <w:rPr>
          <w:rFonts w:ascii="Arial" w:eastAsia="Times New Roman" w:hAnsi="Arial" w:cs="B Nazanin"/>
          <w:sz w:val="24"/>
          <w:szCs w:val="24"/>
          <w:rtl/>
        </w:rPr>
        <w:t xml:space="preserve"> شیرین زبانی و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 کارهای کودکانه ا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>ش</w:t>
      </w:r>
      <w:r w:rsidRPr="00AE3583">
        <w:rPr>
          <w:rFonts w:ascii="Arial" w:eastAsia="Times New Roman" w:hAnsi="Arial" w:cs="B Nazanin"/>
          <w:sz w:val="24"/>
          <w:szCs w:val="24"/>
          <w:rtl/>
        </w:rPr>
        <w:t xml:space="preserve"> ، لذت و شادی را به قلب والدین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سرازیر میکند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. </w:t>
      </w:r>
    </w:p>
    <w:p w:rsidR="00AE3583" w:rsidRPr="00AE3583" w:rsidRDefault="004378CB" w:rsidP="00AE3583">
      <w:pPr>
        <w:pStyle w:val="ListParagraph"/>
        <w:numPr>
          <w:ilvl w:val="0"/>
          <w:numId w:val="9"/>
        </w:numPr>
        <w:shd w:val="clear" w:color="auto" w:fill="FFFFFF"/>
        <w:bidi/>
        <w:spacing w:after="0" w:line="240" w:lineRule="auto"/>
        <w:ind w:left="713"/>
        <w:jc w:val="both"/>
        <w:rPr>
          <w:rFonts w:ascii="Arial" w:eastAsia="Times New Roman" w:hAnsi="Arial" w:cs="B Nazanin"/>
          <w:sz w:val="24"/>
          <w:szCs w:val="24"/>
          <w:rtl/>
        </w:rPr>
      </w:pP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حفظ عفت و حیای فردی ـ اجتماعی:</w:t>
      </w:r>
      <w:r w:rsidRPr="00AE35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E3583">
        <w:rPr>
          <w:rFonts w:ascii="Arial" w:eastAsia="Times New Roman" w:hAnsi="Arial" w:cs="B Nazanin"/>
          <w:sz w:val="24"/>
          <w:szCs w:val="24"/>
          <w:rtl/>
        </w:rPr>
        <w:t>عفت و حیات از جمله صفات برجسته انسانی هستند. یکی از راه های تکمیل این صفت، ازدواج است. ازدواج ا نسان را از رفتارهای نادرست و خلاف فطرت دور کرد</w:t>
      </w:r>
      <w:r w:rsidR="00040F69"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ه </w:t>
      </w:r>
      <w:r w:rsidRPr="00AE3583">
        <w:rPr>
          <w:rFonts w:ascii="Arial" w:eastAsia="Times New Roman" w:hAnsi="Arial" w:cs="B Nazanin"/>
          <w:sz w:val="24"/>
          <w:szCs w:val="24"/>
          <w:rtl/>
        </w:rPr>
        <w:t>و از او در قبال آنها محافظت می کند.</w:t>
      </w:r>
    </w:p>
    <w:p w:rsidR="00AE3583" w:rsidRP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E3583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تاثیرات معنوی از جمله کسب نیمی از دین، </w:t>
      </w: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تعاون در اطاعت</w:t>
      </w: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، </w:t>
      </w: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جلب رضایت الهی</w:t>
      </w:r>
    </w:p>
    <w:p w:rsidR="00FA0D25" w:rsidRPr="00AE3583" w:rsidRDefault="004378CB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</w:pPr>
      <w:r w:rsidRPr="00AE3583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lastRenderedPageBreak/>
        <w:t>زی</w:t>
      </w:r>
      <w:r w:rsidR="007709B0" w:rsidRPr="00AE3583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t>اد شدن روزی و بهبود وضع اقتصادی</w:t>
      </w:r>
      <w:r w:rsidRPr="00AE3583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</w:p>
    <w:p w:rsidR="00C432CF" w:rsidRPr="007709B0" w:rsidRDefault="00C432CF" w:rsidP="00FA0D2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7709B0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رفرنس </w:t>
      </w:r>
    </w:p>
    <w:p w:rsidR="00C432CF" w:rsidRPr="007709B0" w:rsidRDefault="00C432CF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Tahoma" w:eastAsia="Times New Roman" w:hAnsi="Tahoma" w:cs="B Nazanin" w:hint="cs"/>
          <w:sz w:val="24"/>
          <w:szCs w:val="24"/>
          <w:rtl/>
        </w:rPr>
        <w:t>--</w:t>
      </w:r>
      <w:hyperlink r:id="rId9" w:history="1">
        <w:r w:rsidRPr="007709B0">
          <w:rPr>
            <w:rFonts w:ascii="Arial" w:eastAsia="Times New Roman" w:hAnsi="Arial" w:cs="B Nazanin"/>
            <w:sz w:val="24"/>
            <w:szCs w:val="24"/>
            <w:rtl/>
          </w:rPr>
          <w:t>عنایت الله شریفی</w:t>
        </w:r>
      </w:hyperlink>
      <w:r w:rsidRPr="007709B0">
        <w:rPr>
          <w:rFonts w:ascii="Arial" w:eastAsia="Times New Roman" w:hAnsi="Arial" w:cs="B Nazanin" w:hint="cs"/>
          <w:sz w:val="24"/>
          <w:szCs w:val="24"/>
          <w:rtl/>
        </w:rPr>
        <w:t>،</w:t>
      </w:r>
      <w:hyperlink r:id="rId10" w:anchor="aff1" w:history="1">
        <w:r w:rsidRPr="007709B0">
          <w:rPr>
            <w:rFonts w:ascii="Arial" w:eastAsia="Times New Roman" w:hAnsi="Arial" w:cs="B Nazanin"/>
            <w:sz w:val="24"/>
            <w:szCs w:val="24"/>
            <w:rtl/>
          </w:rPr>
          <w:t>1</w:t>
        </w:r>
      </w:hyperlink>
      <w:hyperlink r:id="rId11" w:history="1">
        <w:r w:rsidRPr="007709B0">
          <w:rPr>
            <w:rFonts w:ascii="Arial" w:eastAsia="Times New Roman" w:hAnsi="Arial" w:cs="B Nazanin"/>
            <w:sz w:val="24"/>
            <w:szCs w:val="24"/>
            <w:rtl/>
          </w:rPr>
          <w:t>مهرعلی لطفی</w:t>
        </w:r>
      </w:hyperlink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سبک زندگی خانوادگی در ‌قرآن و سنّت پیشوایان معصوم (ع) </w:t>
      </w:r>
    </w:p>
    <w:p w:rsidR="00C432CF" w:rsidRPr="007709B0" w:rsidRDefault="00C432CF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--</w:t>
      </w:r>
      <w:r w:rsidRPr="007709B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طباطبائی، محمّدحسین. </w:t>
      </w:r>
      <w:r w:rsidRPr="007709B0">
        <w:rPr>
          <w:rFonts w:ascii="Arial" w:eastAsia="Times New Roman" w:hAnsi="Arial" w:cs="B Nazanin"/>
          <w:i/>
          <w:iCs/>
          <w:sz w:val="24"/>
          <w:szCs w:val="24"/>
          <w:rtl/>
        </w:rPr>
        <w:t>میزان فی تفسیر القرآن</w:t>
      </w:r>
      <w:r w:rsidRPr="007709B0">
        <w:rPr>
          <w:rFonts w:ascii="Arial" w:eastAsia="Times New Roman" w:hAnsi="Arial" w:cs="B Nazanin"/>
          <w:sz w:val="24"/>
          <w:szCs w:val="24"/>
        </w:rPr>
        <w:t xml:space="preserve">. </w:t>
      </w:r>
      <w:r w:rsidRPr="007709B0">
        <w:rPr>
          <w:rFonts w:ascii="Arial" w:eastAsia="Times New Roman" w:hAnsi="Arial" w:cs="B Nazanin"/>
          <w:sz w:val="24"/>
          <w:szCs w:val="24"/>
          <w:rtl/>
        </w:rPr>
        <w:t>قم: جامعة مدرّسین حوزة علمیّة قم</w:t>
      </w:r>
      <w:r w:rsidRPr="007709B0">
        <w:rPr>
          <w:rFonts w:ascii="Arial" w:eastAsia="Times New Roman" w:hAnsi="Arial" w:cs="B Nazanin"/>
          <w:sz w:val="24"/>
          <w:szCs w:val="24"/>
        </w:rPr>
        <w:t>.</w:t>
      </w:r>
    </w:p>
    <w:p w:rsidR="00835E13" w:rsidRPr="007709B0" w:rsidRDefault="00C432CF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-آیه 21 سوره روم</w:t>
      </w:r>
      <w:r w:rsidR="00835E13" w:rsidRPr="007709B0">
        <w:rPr>
          <w:rFonts w:ascii="Arial" w:eastAsia="Times New Roman" w:hAnsi="Arial" w:cs="B Nazanin"/>
          <w:sz w:val="24"/>
          <w:szCs w:val="24"/>
        </w:rPr>
        <w:fldChar w:fldCharType="begin"/>
      </w:r>
      <w:r w:rsidR="00835E13" w:rsidRPr="007709B0">
        <w:rPr>
          <w:rFonts w:ascii="Arial" w:eastAsia="Times New Roman" w:hAnsi="Arial" w:cs="B Nazanin"/>
          <w:sz w:val="24"/>
          <w:szCs w:val="24"/>
        </w:rPr>
        <w:instrText xml:space="preserve"> HYPERLINK "https://wiki.ahlolbait.com/%D8%A2%DB%8C%D9%87_166_%D8%B3%D9%88%D8%B1%D9%87_%D8%B4%D8%B9%D8%B1%D8%A7%D8%A1" </w:instrText>
      </w:r>
      <w:r w:rsidR="00835E13" w:rsidRPr="007709B0">
        <w:rPr>
          <w:rFonts w:ascii="Arial" w:eastAsia="Times New Roman" w:hAnsi="Arial" w:cs="B Nazanin"/>
          <w:sz w:val="24"/>
          <w:szCs w:val="24"/>
        </w:rPr>
        <w:fldChar w:fldCharType="separate"/>
      </w:r>
    </w:p>
    <w:p w:rsidR="00835E13" w:rsidRPr="007709B0" w:rsidRDefault="00835E13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Pr="007709B0">
        <w:rPr>
          <w:rFonts w:ascii="Arial" w:eastAsia="Times New Roman" w:hAnsi="Arial" w:cs="B Nazanin"/>
          <w:sz w:val="24"/>
          <w:szCs w:val="24"/>
          <w:rtl/>
        </w:rPr>
        <w:t>آیه 166 سوره شعراء</w:t>
      </w:r>
    </w:p>
    <w:p w:rsidR="00C432CF" w:rsidRPr="007709B0" w:rsidRDefault="00835E13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Arial" w:eastAsia="Times New Roman" w:hAnsi="Arial" w:cs="B Nazanin"/>
          <w:sz w:val="24"/>
          <w:szCs w:val="24"/>
        </w:rPr>
        <w:fldChar w:fldCharType="end"/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="00C432CF" w:rsidRPr="007709B0">
        <w:rPr>
          <w:rFonts w:ascii="Arial" w:eastAsia="Times New Roman" w:hAnsi="Arial" w:cs="B Nazanin"/>
          <w:sz w:val="24"/>
          <w:szCs w:val="24"/>
        </w:rPr>
        <w:t> 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بحارالأنوار، ج 103، ص 264</w:t>
      </w:r>
    </w:p>
    <w:p w:rsidR="00C432CF" w:rsidRPr="007709B0" w:rsidRDefault="00835E13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اخلاق</w:t>
      </w:r>
      <w:r w:rsidR="00C432CF" w:rsidRPr="007709B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خانواده،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ج‏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2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،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ص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: 25</w:t>
      </w:r>
    </w:p>
    <w:p w:rsidR="00C432CF" w:rsidRPr="007709B0" w:rsidRDefault="00C432CF" w:rsidP="00FA0D25">
      <w:pPr>
        <w:shd w:val="clear" w:color="auto" w:fill="FFFFFF"/>
        <w:bidi/>
        <w:spacing w:before="100" w:beforeAutospacing="1" w:after="100" w:afterAutospacing="1" w:line="240" w:lineRule="auto"/>
        <w:ind w:left="-75"/>
        <w:rPr>
          <w:rFonts w:cs="B Nazanin"/>
          <w:i/>
          <w:iCs/>
          <w:sz w:val="24"/>
          <w:szCs w:val="24"/>
        </w:rPr>
      </w:pPr>
    </w:p>
    <w:sectPr w:rsidR="00C432CF" w:rsidRPr="007709B0" w:rsidSect="0077153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72"/>
      </v:shape>
    </w:pict>
  </w:numPicBullet>
  <w:abstractNum w:abstractNumId="0">
    <w:nsid w:val="22942F91"/>
    <w:multiLevelType w:val="hybridMultilevel"/>
    <w:tmpl w:val="1DA0E9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DFE"/>
    <w:multiLevelType w:val="hybridMultilevel"/>
    <w:tmpl w:val="536818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C6F56"/>
    <w:multiLevelType w:val="hybridMultilevel"/>
    <w:tmpl w:val="6FFC9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D0493"/>
    <w:multiLevelType w:val="hybridMultilevel"/>
    <w:tmpl w:val="0B0655A4"/>
    <w:lvl w:ilvl="0" w:tplc="DBBA1B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8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6E5E"/>
    <w:multiLevelType w:val="hybridMultilevel"/>
    <w:tmpl w:val="A120C5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1007D"/>
    <w:multiLevelType w:val="hybridMultilevel"/>
    <w:tmpl w:val="C0F4F58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BB0662"/>
    <w:multiLevelType w:val="hybridMultilevel"/>
    <w:tmpl w:val="FEC214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F06F6"/>
    <w:multiLevelType w:val="hybridMultilevel"/>
    <w:tmpl w:val="6F84B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26C7"/>
    <w:multiLevelType w:val="multilevel"/>
    <w:tmpl w:val="B09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E"/>
    <w:rsid w:val="00040F69"/>
    <w:rsid w:val="000D54BE"/>
    <w:rsid w:val="00160AEB"/>
    <w:rsid w:val="001B7242"/>
    <w:rsid w:val="00233747"/>
    <w:rsid w:val="00346BC1"/>
    <w:rsid w:val="004378CB"/>
    <w:rsid w:val="00470D46"/>
    <w:rsid w:val="0050615B"/>
    <w:rsid w:val="006075A0"/>
    <w:rsid w:val="007709B0"/>
    <w:rsid w:val="00771537"/>
    <w:rsid w:val="00835E13"/>
    <w:rsid w:val="008B1D6F"/>
    <w:rsid w:val="009312E2"/>
    <w:rsid w:val="00A95047"/>
    <w:rsid w:val="00AE3583"/>
    <w:rsid w:val="00C16634"/>
    <w:rsid w:val="00C33004"/>
    <w:rsid w:val="00C432CF"/>
    <w:rsid w:val="00DC7035"/>
    <w:rsid w:val="00E80286"/>
    <w:rsid w:val="00FA0D25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3B89C9A-9C7C-432C-962E-1A8EBCA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8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1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4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432CF"/>
    <w:rPr>
      <w:i/>
      <w:iCs/>
    </w:rPr>
  </w:style>
  <w:style w:type="paragraph" w:styleId="ListParagraph">
    <w:name w:val="List Paragraph"/>
    <w:basedOn w:val="Normal"/>
    <w:uiPriority w:val="34"/>
    <w:qFormat/>
    <w:rsid w:val="00FA0D25"/>
    <w:pPr>
      <w:ind w:left="720"/>
      <w:contextualSpacing/>
    </w:pPr>
  </w:style>
  <w:style w:type="table" w:styleId="TableGrid">
    <w:name w:val="Table Grid"/>
    <w:basedOn w:val="TableNormal"/>
    <w:uiPriority w:val="39"/>
    <w:rsid w:val="0050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nak.com/%D8%A8%DB%8C%D9%85%D8%A7%D8%B1%DB%8C-%D8%B1%D9%88%D8%A7%D9%86%DB%8C.p561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mnak.com/%D8%AF%D8%B1%D9%85%D8%A7%D9%86-%D8%A7%D9%81%D8%B3%D8%B1%D8%AF%DA%AF%DB%8C.p46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nak.com/%D8%B1%D9%87%D8%A7%DB%8C%DB%8C-%D8%A7%D8%B2-%D8%A7%D8%B3%D8%AA%D8%B1%D8%B3.p6716" TargetMode="External"/><Relationship Id="rId11" Type="http://schemas.openxmlformats.org/officeDocument/2006/relationships/hyperlink" Target="https://rjqk.atu.ac.ir/?_action=article&amp;au=5063&amp;_au=%D9%85%D9%87%D8%B1%D8%B9%D9%84%DB%8C++%D9%84%D8%B7%D9%81%DB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jqk.atu.ac.ir/article_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jqk.atu.ac.ir/?_action=article&amp;au=5062&amp;_au=%D8%B9%D9%86%D8%A7%DB%8C%D8%AA+%D8%A7%D9%84%D9%84%D9%87++%D8%B4%D8%B1%DB%8C%D9%81%DB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CA68-A9C5-48B2-873E-909D630B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پور خانم فرزانه</dc:creator>
  <cp:keywords/>
  <dc:description/>
  <cp:lastModifiedBy>Parivash sandoghsaz</cp:lastModifiedBy>
  <cp:revision>2</cp:revision>
  <cp:lastPrinted>2023-04-03T09:38:00Z</cp:lastPrinted>
  <dcterms:created xsi:type="dcterms:W3CDTF">2023-08-01T05:46:00Z</dcterms:created>
  <dcterms:modified xsi:type="dcterms:W3CDTF">2023-08-01T05:46:00Z</dcterms:modified>
</cp:coreProperties>
</file>